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E99" w:rsidRPr="006F2E99" w:rsidRDefault="006F2E99" w:rsidP="006F2E99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6F2E99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>قرارد</w:t>
      </w:r>
      <w:bookmarkStart w:id="0" w:name="_GoBack"/>
      <w:bookmarkEnd w:id="0"/>
      <w:r w:rsidRPr="006F2E99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>اد نمایندگی فروش</w:t>
      </w:r>
    </w:p>
    <w:p w:rsidR="006F2E99" w:rsidRPr="006F2E99" w:rsidRDefault="006F2E99" w:rsidP="006F2E9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تاریخ </w:t>
      </w:r>
      <w:r w:rsidRPr="006F2E99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/ </w:t>
      </w:r>
      <w:r w:rsidRPr="006F2E99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/ </w:t>
      </w:r>
      <w:r w:rsidRPr="006F2E99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بین:</w:t>
      </w:r>
    </w:p>
    <w:p w:rsidR="006F2E99" w:rsidRPr="006F2E99" w:rsidRDefault="006F2E99" w:rsidP="006F2E9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مالک کالا/خدمات (موثر):</w:t>
      </w:r>
    </w:p>
    <w:p w:rsidR="006F2E99" w:rsidRPr="006F2E99" w:rsidRDefault="006F2E99" w:rsidP="006F2E9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یا شرکت: </w:t>
      </w:r>
      <w:r w:rsidRPr="006F2E99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شناسه ملی: </w:t>
      </w:r>
      <w:r w:rsidRPr="006F2E99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6F2E99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6F2E99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6F2E99" w:rsidRPr="006F2E99" w:rsidRDefault="006F2E99" w:rsidP="006F2E9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و</w:t>
      </w:r>
    </w:p>
    <w:p w:rsidR="006F2E99" w:rsidRPr="006F2E99" w:rsidRDefault="006F2E99" w:rsidP="006F2E9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نماینده فروش:</w:t>
      </w:r>
    </w:p>
    <w:p w:rsidR="006F2E99" w:rsidRPr="006F2E99" w:rsidRDefault="006F2E99" w:rsidP="006F2E9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و نام خانوادگی/شرکت: </w:t>
      </w:r>
      <w:r w:rsidRPr="006F2E99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شناسه ملی: </w:t>
      </w:r>
      <w:r w:rsidRPr="006F2E99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6F2E99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6F2E99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6F2E99" w:rsidRPr="006F2E99" w:rsidRDefault="006F2E99" w:rsidP="006F2E9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به شرح زیر منعقد گردید:</w:t>
      </w:r>
    </w:p>
    <w:p w:rsidR="006F2E99" w:rsidRPr="006F2E99" w:rsidRDefault="006F2E99" w:rsidP="006F2E99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6F2E99">
        <w:rPr>
          <w:rFonts w:ascii="Times New Roman" w:eastAsia="Times New Roman" w:hAnsi="Times New Roman" w:cs="B Titr"/>
          <w:sz w:val="24"/>
          <w:szCs w:val="24"/>
        </w:rPr>
        <w:pict>
          <v:rect id="_x0000_i1025" style="width:0;height:1.5pt" o:hralign="right" o:hrstd="t" o:hr="t" fillcolor="#a0a0a0" stroked="f"/>
        </w:pict>
      </w:r>
    </w:p>
    <w:p w:rsidR="006F2E99" w:rsidRPr="006F2E99" w:rsidRDefault="006F2E99" w:rsidP="006F2E99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6F2E99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۱ </w:t>
      </w:r>
      <w:r w:rsidRPr="006F2E99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6F2E99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موضوع قرارداد</w:t>
      </w:r>
    </w:p>
    <w:p w:rsidR="006F2E99" w:rsidRPr="006F2E99" w:rsidRDefault="006F2E99" w:rsidP="006F2E9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نماینده موظف است تحت عنوان نمایندگی فروش کالا/خدمات زیر را در محدوده جغرافیایی </w:t>
      </w:r>
      <w:r w:rsidRPr="006F2E99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به فروش برساند:</w:t>
      </w:r>
    </w:p>
    <w:p w:rsidR="006F2E99" w:rsidRPr="006F2E99" w:rsidRDefault="006F2E99" w:rsidP="006F2E99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شرح کالا یا خدمات: </w:t>
      </w:r>
      <w:r w:rsidRPr="006F2E99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6F2E99" w:rsidRPr="006F2E99" w:rsidRDefault="006F2E99" w:rsidP="006F2E99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شرایط، قیمت‌ها و مشخصات کالا/خدمات مطابق دستورالعمل مالک</w:t>
      </w:r>
    </w:p>
    <w:p w:rsidR="006F2E99" w:rsidRPr="006F2E99" w:rsidRDefault="006F2E99" w:rsidP="006F2E99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6F2E99">
        <w:rPr>
          <w:rFonts w:ascii="Times New Roman" w:eastAsia="Times New Roman" w:hAnsi="Times New Roman" w:cs="B Titr"/>
          <w:sz w:val="24"/>
          <w:szCs w:val="24"/>
        </w:rPr>
        <w:pict>
          <v:rect id="_x0000_i1026" style="width:0;height:1.5pt" o:hralign="right" o:hrstd="t" o:hr="t" fillcolor="#a0a0a0" stroked="f"/>
        </w:pict>
      </w:r>
    </w:p>
    <w:p w:rsidR="006F2E99" w:rsidRPr="006F2E99" w:rsidRDefault="006F2E99" w:rsidP="006F2E99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6F2E99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۲ </w:t>
      </w:r>
      <w:r w:rsidRPr="006F2E99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6F2E99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مدت قرارداد</w:t>
      </w:r>
    </w:p>
    <w:p w:rsidR="006F2E99" w:rsidRPr="006F2E99" w:rsidRDefault="006F2E99" w:rsidP="006F2E9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مدت این قرارداد از تاریخ </w:t>
      </w:r>
      <w:r w:rsidRPr="006F2E99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تا تاریخ </w:t>
      </w:r>
      <w:r w:rsidRPr="006F2E99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می‌باشد و در صورت توافق طرفین قابل تمدید است.</w:t>
      </w:r>
    </w:p>
    <w:p w:rsidR="006F2E99" w:rsidRPr="006F2E99" w:rsidRDefault="006F2E99" w:rsidP="006F2E99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6F2E99">
        <w:rPr>
          <w:rFonts w:ascii="Times New Roman" w:eastAsia="Times New Roman" w:hAnsi="Times New Roman" w:cs="B Titr"/>
          <w:sz w:val="24"/>
          <w:szCs w:val="24"/>
        </w:rPr>
        <w:pict>
          <v:rect id="_x0000_i1027" style="width:0;height:1.5pt" o:hralign="right" o:hrstd="t" o:hr="t" fillcolor="#a0a0a0" stroked="f"/>
        </w:pict>
      </w:r>
    </w:p>
    <w:p w:rsidR="006F2E99" w:rsidRPr="006F2E99" w:rsidRDefault="006F2E99" w:rsidP="006F2E99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6F2E99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۳ </w:t>
      </w:r>
      <w:r w:rsidRPr="006F2E99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6F2E99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تعهدات نماینده فروش</w:t>
      </w:r>
    </w:p>
    <w:p w:rsidR="006F2E99" w:rsidRPr="006F2E99" w:rsidRDefault="006F2E99" w:rsidP="006F2E99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lastRenderedPageBreak/>
        <w:t>انجام فعالیت‌های بازاریابی، معرفی و فروش کالا/خدمات با رعایت احترام به حقوق مالک</w:t>
      </w:r>
    </w:p>
    <w:p w:rsidR="006F2E99" w:rsidRPr="006F2E99" w:rsidRDefault="006F2E99" w:rsidP="006F2E99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حفظ اعتبار و شهرت مالک کالا/خدمات</w:t>
      </w:r>
    </w:p>
    <w:p w:rsidR="006F2E99" w:rsidRPr="006F2E99" w:rsidRDefault="006F2E99" w:rsidP="006F2E99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ارائه گزارشات فروش دوره‌ای به مالک طبق برنامه توافق‌شده (مثلاً ماهانه)</w:t>
      </w:r>
    </w:p>
    <w:p w:rsidR="006F2E99" w:rsidRPr="006F2E99" w:rsidRDefault="006F2E99" w:rsidP="006F2E99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رعایت قوانین و مقررات مربوط به فروش و تبلیغات</w:t>
      </w:r>
    </w:p>
    <w:p w:rsidR="006F2E99" w:rsidRPr="006F2E99" w:rsidRDefault="006F2E99" w:rsidP="006F2E99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عدم فروش کالا/خدمات مشابه یا رقابتی بدون اطلاع و موافقت مالک</w:t>
      </w:r>
    </w:p>
    <w:p w:rsidR="006F2E99" w:rsidRPr="006F2E99" w:rsidRDefault="006F2E99" w:rsidP="006F2E99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6F2E99">
        <w:rPr>
          <w:rFonts w:ascii="Times New Roman" w:eastAsia="Times New Roman" w:hAnsi="Times New Roman" w:cs="B Titr"/>
          <w:sz w:val="24"/>
          <w:szCs w:val="24"/>
        </w:rPr>
        <w:pict>
          <v:rect id="_x0000_i1028" style="width:0;height:1.5pt" o:hralign="right" o:hrstd="t" o:hr="t" fillcolor="#a0a0a0" stroked="f"/>
        </w:pict>
      </w:r>
    </w:p>
    <w:p w:rsidR="006F2E99" w:rsidRPr="006F2E99" w:rsidRDefault="006F2E99" w:rsidP="006F2E99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6F2E99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۴ </w:t>
      </w:r>
      <w:r w:rsidRPr="006F2E99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6F2E99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تعهدات مالک</w:t>
      </w:r>
    </w:p>
    <w:p w:rsidR="006F2E99" w:rsidRPr="006F2E99" w:rsidRDefault="006F2E99" w:rsidP="006F2E99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تأمین کالا/خدمات به میزان کافی و با کیفیت مناسب برای نماینده</w:t>
      </w:r>
    </w:p>
    <w:p w:rsidR="006F2E99" w:rsidRPr="006F2E99" w:rsidRDefault="006F2E99" w:rsidP="006F2E99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تعیین قیمت‌ها و تخفیفات قابل اعمال برای نماینده</w:t>
      </w:r>
    </w:p>
    <w:p w:rsidR="006F2E99" w:rsidRPr="006F2E99" w:rsidRDefault="006F2E99" w:rsidP="006F2E99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آموزش و پشتیبانی لازم به نماینده در زمینه فروش و مشخصات محصولات</w:t>
      </w:r>
    </w:p>
    <w:p w:rsidR="006F2E99" w:rsidRPr="006F2E99" w:rsidRDefault="006F2E99" w:rsidP="006F2E99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پرداخت کمیسیون فروش به نماینده طبق بند ۵</w:t>
      </w:r>
    </w:p>
    <w:p w:rsidR="006F2E99" w:rsidRPr="006F2E99" w:rsidRDefault="006F2E99" w:rsidP="006F2E99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6F2E99">
        <w:rPr>
          <w:rFonts w:ascii="Times New Roman" w:eastAsia="Times New Roman" w:hAnsi="Times New Roman" w:cs="B Titr"/>
          <w:sz w:val="24"/>
          <w:szCs w:val="24"/>
        </w:rPr>
        <w:pict>
          <v:rect id="_x0000_i1029" style="width:0;height:1.5pt" o:hralign="right" o:hrstd="t" o:hr="t" fillcolor="#a0a0a0" stroked="f"/>
        </w:pict>
      </w:r>
    </w:p>
    <w:p w:rsidR="006F2E99" w:rsidRPr="006F2E99" w:rsidRDefault="006F2E99" w:rsidP="006F2E99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6F2E99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۵ </w:t>
      </w:r>
      <w:r w:rsidRPr="006F2E99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6F2E99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کمیسیون و نحوه پرداخت</w:t>
      </w:r>
    </w:p>
    <w:p w:rsidR="006F2E99" w:rsidRPr="006F2E99" w:rsidRDefault="006F2E99" w:rsidP="006F2E99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نماینده بابت هر فروش موفق حق کمیسیون به میزان </w:t>
      </w:r>
      <w:r w:rsidRPr="006F2E99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درصد مبلغ فروش را دریافت می‌کند.</w:t>
      </w:r>
    </w:p>
    <w:p w:rsidR="006F2E99" w:rsidRPr="006F2E99" w:rsidRDefault="006F2E99" w:rsidP="006F2E99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پرداخت کمیسیون به صورت ماهانه / فصلی / طبق توافق و پس از تسویه حساب با مشتری انجام می‌شود.</w:t>
      </w:r>
    </w:p>
    <w:p w:rsidR="006F2E99" w:rsidRPr="006F2E99" w:rsidRDefault="006F2E99" w:rsidP="006F2E99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برگشت کالا یا فسخ قرارداد فروش، کمیسیون مرتبط نیز متناسب کسر می‌شود.</w:t>
      </w:r>
    </w:p>
    <w:p w:rsidR="006F2E99" w:rsidRPr="006F2E99" w:rsidRDefault="006F2E99" w:rsidP="006F2E99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6F2E99">
        <w:rPr>
          <w:rFonts w:ascii="Times New Roman" w:eastAsia="Times New Roman" w:hAnsi="Times New Roman" w:cs="B Titr"/>
          <w:sz w:val="24"/>
          <w:szCs w:val="24"/>
        </w:rPr>
        <w:pict>
          <v:rect id="_x0000_i1030" style="width:0;height:1.5pt" o:hralign="right" o:hrstd="t" o:hr="t" fillcolor="#a0a0a0" stroked="f"/>
        </w:pict>
      </w:r>
    </w:p>
    <w:p w:rsidR="006F2E99" w:rsidRPr="006F2E99" w:rsidRDefault="006F2E99" w:rsidP="006F2E99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6F2E99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۶ </w:t>
      </w:r>
      <w:r w:rsidRPr="006F2E99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6F2E99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محرمانگی</w:t>
      </w:r>
    </w:p>
    <w:p w:rsidR="006F2E99" w:rsidRPr="006F2E99" w:rsidRDefault="006F2E99" w:rsidP="006F2E99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کلیه اطلاعات فنی، مالی و بازاریابی بین طرفین باید محرمانه نگه‌داشته شود و اجازه افشای آن بدون موافقت کتبی طرف مقابل وجود ندارد.</w:t>
      </w:r>
    </w:p>
    <w:p w:rsidR="006F2E99" w:rsidRPr="006F2E99" w:rsidRDefault="006F2E99" w:rsidP="006F2E99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6F2E99">
        <w:rPr>
          <w:rFonts w:ascii="Times New Roman" w:eastAsia="Times New Roman" w:hAnsi="Times New Roman" w:cs="B Titr"/>
          <w:sz w:val="24"/>
          <w:szCs w:val="24"/>
        </w:rPr>
        <w:pict>
          <v:rect id="_x0000_i1031" style="width:0;height:1.5pt" o:hralign="right" o:hrstd="t" o:hr="t" fillcolor="#a0a0a0" stroked="f"/>
        </w:pict>
      </w:r>
    </w:p>
    <w:p w:rsidR="006F2E99" w:rsidRPr="006F2E99" w:rsidRDefault="006F2E99" w:rsidP="006F2E99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6F2E99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۷ </w:t>
      </w:r>
      <w:r w:rsidRPr="006F2E99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6F2E99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فسخ قرارداد</w:t>
      </w:r>
    </w:p>
    <w:p w:rsidR="006F2E99" w:rsidRPr="006F2E99" w:rsidRDefault="006F2E99" w:rsidP="006F2E99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قرارداد قابل فسخ با اعلام کتبی </w:t>
      </w:r>
      <w:r w:rsidRPr="006F2E99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روز قبل توسط هر یک از طرفین است.</w:t>
      </w:r>
    </w:p>
    <w:p w:rsidR="006F2E99" w:rsidRPr="006F2E99" w:rsidRDefault="006F2E99" w:rsidP="006F2E99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lastRenderedPageBreak/>
        <w:t>در صورت تخلف جدی از تعهدات، طرف متضرر می‌تواند قرارداد را فوراً فسخ و حق درخواست خسارت را داشته باشد.</w:t>
      </w:r>
    </w:p>
    <w:p w:rsidR="006F2E99" w:rsidRPr="006F2E99" w:rsidRDefault="006F2E99" w:rsidP="006F2E99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6F2E99">
        <w:rPr>
          <w:rFonts w:ascii="Times New Roman" w:eastAsia="Times New Roman" w:hAnsi="Times New Roman" w:cs="B Titr"/>
          <w:sz w:val="24"/>
          <w:szCs w:val="24"/>
        </w:rPr>
        <w:pict>
          <v:rect id="_x0000_i1032" style="width:0;height:1.5pt" o:hralign="right" o:hrstd="t" o:hr="t" fillcolor="#a0a0a0" stroked="f"/>
        </w:pict>
      </w:r>
    </w:p>
    <w:p w:rsidR="006F2E99" w:rsidRPr="006F2E99" w:rsidRDefault="006F2E99" w:rsidP="006F2E99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6F2E99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۸ </w:t>
      </w:r>
      <w:r w:rsidRPr="006F2E99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6F2E99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حل اختلاف</w:t>
      </w:r>
    </w:p>
    <w:p w:rsidR="006F2E99" w:rsidRPr="006F2E99" w:rsidRDefault="006F2E99" w:rsidP="006F2E99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بروز اختلاف، ابتدا موضوع از طریق مذاکره و تفاهم حل و در صورت شکست به مراجع ذیصلاح قانونی ارجاع می‌شود.</w:t>
      </w:r>
    </w:p>
    <w:p w:rsidR="006F2E99" w:rsidRPr="006F2E99" w:rsidRDefault="006F2E99" w:rsidP="006F2E99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6F2E99">
        <w:rPr>
          <w:rFonts w:ascii="Times New Roman" w:eastAsia="Times New Roman" w:hAnsi="Times New Roman" w:cs="B Titr"/>
          <w:sz w:val="24"/>
          <w:szCs w:val="24"/>
        </w:rPr>
        <w:pict>
          <v:rect id="_x0000_i1033" style="width:0;height:1.5pt" o:hralign="right" o:hrstd="t" o:hr="t" fillcolor="#a0a0a0" stroked="f"/>
        </w:pict>
      </w:r>
    </w:p>
    <w:p w:rsidR="006F2E99" w:rsidRPr="006F2E99" w:rsidRDefault="006F2E99" w:rsidP="006F2E99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6F2E99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۹ </w:t>
      </w:r>
      <w:r w:rsidRPr="006F2E99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6F2E99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نسخ قرارداد</w:t>
      </w:r>
    </w:p>
    <w:p w:rsidR="006F2E99" w:rsidRPr="006F2E99" w:rsidRDefault="006F2E99" w:rsidP="006F2E9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این قرارداد در دو نسخه یکسان تنظیم و امضا شده که هر نسخه حکم واحد دارد.</w:t>
      </w:r>
    </w:p>
    <w:p w:rsidR="006F2E99" w:rsidRPr="006F2E99" w:rsidRDefault="006F2E99" w:rsidP="006F2E9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مالک: </w:t>
      </w:r>
      <w:r w:rsidRPr="006F2E99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6F2E99" w:rsidRPr="006F2E99" w:rsidRDefault="006F2E99" w:rsidP="006F2E9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F2E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نماینده فروش: </w:t>
      </w:r>
      <w:r w:rsidRPr="006F2E99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000D5E" w:rsidRPr="006F2E99" w:rsidRDefault="00000D5E" w:rsidP="006F2E99">
      <w:pPr>
        <w:rPr>
          <w:rFonts w:cs="B Titr"/>
        </w:rPr>
      </w:pPr>
    </w:p>
    <w:sectPr w:rsidR="00000D5E" w:rsidRPr="006F2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274B8"/>
    <w:multiLevelType w:val="multilevel"/>
    <w:tmpl w:val="1D66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61664C"/>
    <w:multiLevelType w:val="multilevel"/>
    <w:tmpl w:val="6B2A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B6144B"/>
    <w:multiLevelType w:val="multilevel"/>
    <w:tmpl w:val="5882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0120D0"/>
    <w:multiLevelType w:val="multilevel"/>
    <w:tmpl w:val="E422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CB22AD"/>
    <w:multiLevelType w:val="multilevel"/>
    <w:tmpl w:val="23FC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1C6720"/>
    <w:multiLevelType w:val="multilevel"/>
    <w:tmpl w:val="FC44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511796"/>
    <w:multiLevelType w:val="multilevel"/>
    <w:tmpl w:val="32CA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E2"/>
    <w:rsid w:val="00000D5E"/>
    <w:rsid w:val="004226E2"/>
    <w:rsid w:val="006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C2CE7-C90E-47D5-BAFB-9B7D1E68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3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</dc:creator>
  <cp:keywords/>
  <dc:description/>
  <cp:lastModifiedBy>javan</cp:lastModifiedBy>
  <cp:revision>2</cp:revision>
  <dcterms:created xsi:type="dcterms:W3CDTF">2026-04-21T10:35:00Z</dcterms:created>
  <dcterms:modified xsi:type="dcterms:W3CDTF">2026-04-21T10:35:00Z</dcterms:modified>
</cp:coreProperties>
</file>